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45226" w14:textId="77777777" w:rsidR="00F57B7C" w:rsidRDefault="000E08D1" w:rsidP="00F57B7C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 w:rsidRPr="00F57B7C">
        <w:rPr>
          <w:rFonts w:ascii="Arial Narrow" w:hAnsi="Arial Narrow"/>
          <w:b/>
          <w:bCs/>
          <w:sz w:val="28"/>
          <w:szCs w:val="28"/>
        </w:rPr>
        <w:t xml:space="preserve">Dyrektor </w:t>
      </w:r>
      <w:r w:rsidR="008E396E" w:rsidRPr="00F57B7C">
        <w:rPr>
          <w:rFonts w:ascii="Arial Narrow" w:hAnsi="Arial Narrow"/>
          <w:b/>
          <w:bCs/>
          <w:sz w:val="28"/>
          <w:szCs w:val="28"/>
        </w:rPr>
        <w:t>Dom</w:t>
      </w:r>
      <w:r w:rsidRPr="00F57B7C">
        <w:rPr>
          <w:rFonts w:ascii="Arial Narrow" w:hAnsi="Arial Narrow"/>
          <w:b/>
          <w:bCs/>
          <w:sz w:val="28"/>
          <w:szCs w:val="28"/>
        </w:rPr>
        <w:t>u</w:t>
      </w:r>
      <w:r w:rsidR="008E396E" w:rsidRPr="00F57B7C">
        <w:rPr>
          <w:rFonts w:ascii="Arial Narrow" w:hAnsi="Arial Narrow"/>
          <w:b/>
          <w:bCs/>
          <w:sz w:val="28"/>
          <w:szCs w:val="28"/>
        </w:rPr>
        <w:t xml:space="preserve"> Pomocy Społecznej dla Kombatantów </w:t>
      </w:r>
      <w:r w:rsidRPr="00F57B7C">
        <w:rPr>
          <w:rFonts w:ascii="Arial Narrow" w:hAnsi="Arial Narrow"/>
          <w:b/>
          <w:bCs/>
          <w:sz w:val="28"/>
          <w:szCs w:val="28"/>
        </w:rPr>
        <w:t>w Zielonej Górze</w:t>
      </w:r>
    </w:p>
    <w:p w14:paraId="3F47922F" w14:textId="77777777" w:rsidR="00F57B7C" w:rsidRDefault="008E396E" w:rsidP="00F57B7C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F57B7C">
        <w:rPr>
          <w:rFonts w:ascii="Arial Narrow" w:hAnsi="Arial Narrow"/>
          <w:b/>
          <w:bCs/>
          <w:sz w:val="28"/>
          <w:szCs w:val="28"/>
        </w:rPr>
        <w:t xml:space="preserve">ogłasza nabór na </w:t>
      </w:r>
      <w:r w:rsidR="000E08D1" w:rsidRPr="00F57B7C">
        <w:rPr>
          <w:rFonts w:ascii="Arial Narrow" w:hAnsi="Arial Narrow"/>
          <w:b/>
          <w:bCs/>
          <w:sz w:val="28"/>
          <w:szCs w:val="28"/>
        </w:rPr>
        <w:t>wolne kierownicze stanowisko urzędnicze:</w:t>
      </w:r>
    </w:p>
    <w:p w14:paraId="737B6B73" w14:textId="78DFDDA9" w:rsidR="008E396E" w:rsidRDefault="008E396E" w:rsidP="00F57B7C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F57B7C">
        <w:rPr>
          <w:rFonts w:ascii="Arial Narrow" w:hAnsi="Arial Narrow"/>
          <w:b/>
          <w:bCs/>
          <w:sz w:val="28"/>
          <w:szCs w:val="28"/>
        </w:rPr>
        <w:t>Główn</w:t>
      </w:r>
      <w:r w:rsidR="000E08D1" w:rsidRPr="00F57B7C">
        <w:rPr>
          <w:rFonts w:ascii="Arial Narrow" w:hAnsi="Arial Narrow"/>
          <w:b/>
          <w:bCs/>
          <w:sz w:val="28"/>
          <w:szCs w:val="28"/>
        </w:rPr>
        <w:t>y</w:t>
      </w:r>
      <w:r w:rsidRPr="00F57B7C">
        <w:rPr>
          <w:rFonts w:ascii="Arial Narrow" w:hAnsi="Arial Narrow"/>
          <w:b/>
          <w:bCs/>
          <w:sz w:val="28"/>
          <w:szCs w:val="28"/>
        </w:rPr>
        <w:t xml:space="preserve"> księgow</w:t>
      </w:r>
      <w:r w:rsidR="000E08D1" w:rsidRPr="00F57B7C">
        <w:rPr>
          <w:rFonts w:ascii="Arial Narrow" w:hAnsi="Arial Narrow"/>
          <w:b/>
          <w:bCs/>
          <w:sz w:val="28"/>
          <w:szCs w:val="28"/>
        </w:rPr>
        <w:t>y w Domu Pomocy Społecznej dla Kombatantów w Zielonej Górze</w:t>
      </w:r>
    </w:p>
    <w:p w14:paraId="0A945559" w14:textId="77777777" w:rsidR="00F57B7C" w:rsidRPr="00F57B7C" w:rsidRDefault="00F57B7C" w:rsidP="00F57B7C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2E036715" w14:textId="14377A9A" w:rsidR="000E08D1" w:rsidRPr="00F57B7C" w:rsidRDefault="000E08D1" w:rsidP="00F57B7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7B7C">
        <w:rPr>
          <w:rFonts w:ascii="Arial Narrow" w:hAnsi="Arial Narrow"/>
          <w:b/>
          <w:bCs/>
          <w:sz w:val="24"/>
          <w:szCs w:val="24"/>
        </w:rPr>
        <w:t>Nazwa i adres jednostki</w:t>
      </w:r>
    </w:p>
    <w:p w14:paraId="2F671D2B" w14:textId="3CE41810" w:rsidR="000E08D1" w:rsidRPr="00F57B7C" w:rsidRDefault="000E08D1" w:rsidP="00F57B7C">
      <w:pPr>
        <w:pStyle w:val="Akapitzlist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Dom Pomocy Społecznej dla Kombatantów w Zielonej Górze, ul. Lubuska 11</w:t>
      </w:r>
    </w:p>
    <w:p w14:paraId="157BE0E0" w14:textId="0FA823CA" w:rsidR="000E08D1" w:rsidRPr="00F57B7C" w:rsidRDefault="000E08D1" w:rsidP="00F57B7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57B7C">
        <w:rPr>
          <w:rFonts w:ascii="Arial Narrow" w:hAnsi="Arial Narrow"/>
          <w:b/>
          <w:bCs/>
          <w:sz w:val="24"/>
          <w:szCs w:val="24"/>
        </w:rPr>
        <w:t>Określenie stanowiska i warunków pracy</w:t>
      </w:r>
    </w:p>
    <w:p w14:paraId="60D62265" w14:textId="3CC5C5D8" w:rsidR="008E396E" w:rsidRPr="00F57B7C" w:rsidRDefault="008E396E" w:rsidP="00F57B7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stanowisk</w:t>
      </w:r>
      <w:r w:rsidR="000E08D1" w:rsidRPr="00F57B7C">
        <w:rPr>
          <w:rFonts w:ascii="Arial Narrow" w:hAnsi="Arial Narrow"/>
          <w:sz w:val="24"/>
          <w:szCs w:val="24"/>
        </w:rPr>
        <w:t>o</w:t>
      </w:r>
      <w:r w:rsidRPr="00F57B7C">
        <w:rPr>
          <w:rFonts w:ascii="Arial Narrow" w:hAnsi="Arial Narrow"/>
          <w:sz w:val="24"/>
          <w:szCs w:val="24"/>
        </w:rPr>
        <w:t>: Główny księgowy</w:t>
      </w:r>
      <w:r w:rsidR="000E08D1" w:rsidRPr="00F57B7C">
        <w:rPr>
          <w:rFonts w:ascii="Arial Narrow" w:hAnsi="Arial Narrow"/>
          <w:sz w:val="24"/>
          <w:szCs w:val="24"/>
        </w:rPr>
        <w:t>,</w:t>
      </w:r>
    </w:p>
    <w:p w14:paraId="30C5822B" w14:textId="0A43C856" w:rsidR="000E08D1" w:rsidRPr="00F57B7C" w:rsidRDefault="000E08D1" w:rsidP="00F57B7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miejsce pracy: Dom Pomocy Społecznej dla Kombatantów w Zielonej Górze,</w:t>
      </w:r>
    </w:p>
    <w:p w14:paraId="11F27435" w14:textId="65694F0D" w:rsidR="008E396E" w:rsidRPr="00F57B7C" w:rsidRDefault="008E396E" w:rsidP="00F57B7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Wymiar czasu pracy: pełny etat</w:t>
      </w:r>
      <w:r w:rsidR="000E08D1" w:rsidRPr="00F57B7C">
        <w:rPr>
          <w:rFonts w:ascii="Arial Narrow" w:hAnsi="Arial Narrow"/>
          <w:sz w:val="24"/>
          <w:szCs w:val="24"/>
        </w:rPr>
        <w:t>,</w:t>
      </w:r>
    </w:p>
    <w:p w14:paraId="1D60BDDE" w14:textId="140A8E53" w:rsidR="008E396E" w:rsidRPr="00F57B7C" w:rsidRDefault="008E396E" w:rsidP="00F57B7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Rodzaj umowy: umowa o pracę</w:t>
      </w:r>
      <w:r w:rsidR="000E08D1" w:rsidRPr="00F57B7C">
        <w:rPr>
          <w:rFonts w:ascii="Arial Narrow" w:hAnsi="Arial Narrow"/>
          <w:sz w:val="24"/>
          <w:szCs w:val="24"/>
        </w:rPr>
        <w:t>,</w:t>
      </w:r>
    </w:p>
    <w:p w14:paraId="5DCAD1DA" w14:textId="582AF8DA" w:rsidR="008E396E" w:rsidRPr="00F57B7C" w:rsidRDefault="008E396E" w:rsidP="00F57B7C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Fonts w:ascii="Arial Narrow" w:hAnsi="Arial Narrow"/>
          <w:b/>
          <w:sz w:val="24"/>
          <w:szCs w:val="24"/>
        </w:rPr>
      </w:pPr>
      <w:r w:rsidRPr="00F57B7C">
        <w:rPr>
          <w:rFonts w:ascii="Arial Narrow" w:hAnsi="Arial Narrow"/>
          <w:b/>
          <w:sz w:val="24"/>
          <w:szCs w:val="24"/>
        </w:rPr>
        <w:t>Wymagania niezbędne</w:t>
      </w:r>
      <w:r w:rsidR="00E17D47">
        <w:rPr>
          <w:rFonts w:ascii="Arial Narrow" w:hAnsi="Arial Narrow"/>
          <w:b/>
          <w:sz w:val="24"/>
          <w:szCs w:val="24"/>
        </w:rPr>
        <w:t xml:space="preserve"> związane ze stanowiskiem</w:t>
      </w:r>
      <w:r w:rsidRPr="00F57B7C">
        <w:rPr>
          <w:rFonts w:ascii="Arial Narrow" w:hAnsi="Arial Narrow"/>
          <w:b/>
          <w:sz w:val="24"/>
          <w:szCs w:val="24"/>
        </w:rPr>
        <w:t>:</w:t>
      </w:r>
    </w:p>
    <w:p w14:paraId="48E16FDC" w14:textId="77777777" w:rsidR="008E396E" w:rsidRPr="00F57B7C" w:rsidRDefault="008E396E" w:rsidP="00F57B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posiadanie obywatelstwa polskiego lub obywatelstwa krajów Unii Europejskiej lub innych państw, których obywatelom przysługuje na podstawie umów międzynarodowych lub przepisów prawa wspólnotowego prawo do podjęcia zatrudnienia na terytorium Rzeczypospolitej Polskiej,</w:t>
      </w:r>
    </w:p>
    <w:p w14:paraId="0B8D38B2" w14:textId="77777777" w:rsidR="008E396E" w:rsidRPr="00F57B7C" w:rsidRDefault="008E396E" w:rsidP="00F57B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posiadanie pełnej zdolności do czynności prawnych oraz korzystanie z pełni praw publicznych,</w:t>
      </w:r>
    </w:p>
    <w:p w14:paraId="43C4BC1C" w14:textId="77777777" w:rsidR="008E396E" w:rsidRPr="00F57B7C" w:rsidRDefault="008E396E" w:rsidP="00F57B7C">
      <w:pPr>
        <w:pStyle w:val="Akapitzlist"/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niekaralność</w:t>
      </w:r>
      <w:r w:rsidRPr="00F57B7C">
        <w:rPr>
          <w:rFonts w:ascii="Arial Narrow" w:hAnsi="Arial Narrow"/>
          <w:b/>
          <w:sz w:val="24"/>
          <w:szCs w:val="24"/>
        </w:rPr>
        <w:t xml:space="preserve"> </w:t>
      </w:r>
      <w:r w:rsidRPr="00F57B7C">
        <w:rPr>
          <w:rFonts w:ascii="Arial Narrow" w:hAnsi="Arial Narrow"/>
          <w:sz w:val="24"/>
          <w:szCs w:val="24"/>
        </w:rPr>
        <w:t>za przestępstwa popełnione umyślnie przeciwko mieniu, obrotowi gospodarczemu, działalności instytucji państwowych oraz samorządu terytorialnego, przeciwko wiarygodności dokumentów lub za przestępstwo skarbowe,</w:t>
      </w:r>
    </w:p>
    <w:p w14:paraId="6D7167E5" w14:textId="77777777" w:rsidR="008E396E" w:rsidRPr="00F57B7C" w:rsidRDefault="008E396E" w:rsidP="00F57B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znajomość języka polskiego w mowie i piśmie w zakresie koniecznym do wykonywania obowiązków głównego księgowego,</w:t>
      </w:r>
    </w:p>
    <w:p w14:paraId="32ABA159" w14:textId="77777777" w:rsidR="008E396E" w:rsidRPr="00F57B7C" w:rsidRDefault="008E396E" w:rsidP="00F57B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znajomość przepisów prawa na zajmowanym stanowisku dotyczących rachunkowości budżetowej, finansów publicznych,</w:t>
      </w:r>
    </w:p>
    <w:p w14:paraId="7D598F32" w14:textId="0E640764" w:rsidR="008E396E" w:rsidRPr="00F57B7C" w:rsidRDefault="008E396E" w:rsidP="00F57B7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 xml:space="preserve">umiejętność biegłej obsługi komputera i programów niezbędnych do obsługi budżetu, w tym programów </w:t>
      </w:r>
      <w:r w:rsidRPr="006B4032">
        <w:rPr>
          <w:rFonts w:ascii="Arial Narrow" w:hAnsi="Arial Narrow"/>
          <w:sz w:val="24"/>
          <w:szCs w:val="24"/>
        </w:rPr>
        <w:t xml:space="preserve">księgowych (oprogramowania PC Biznes PRO Prestiż), oraz </w:t>
      </w:r>
      <w:r w:rsidRPr="00F57B7C">
        <w:rPr>
          <w:rFonts w:ascii="Arial Narrow" w:hAnsi="Arial Narrow"/>
          <w:sz w:val="24"/>
          <w:szCs w:val="24"/>
        </w:rPr>
        <w:t>pakietu Ms O</w:t>
      </w:r>
      <w:r w:rsidR="00F57B7C">
        <w:rPr>
          <w:rFonts w:ascii="Arial Narrow" w:hAnsi="Arial Narrow"/>
          <w:sz w:val="24"/>
          <w:szCs w:val="24"/>
        </w:rPr>
        <w:t>ffice</w:t>
      </w:r>
      <w:r w:rsidRPr="00F57B7C">
        <w:rPr>
          <w:rFonts w:ascii="Arial Narrow" w:hAnsi="Arial Narrow"/>
          <w:sz w:val="24"/>
          <w:szCs w:val="24"/>
        </w:rPr>
        <w:t xml:space="preserve">, </w:t>
      </w:r>
    </w:p>
    <w:p w14:paraId="6FD77662" w14:textId="77777777" w:rsidR="008E396E" w:rsidRPr="00F57B7C" w:rsidRDefault="008E396E" w:rsidP="00F57B7C">
      <w:pPr>
        <w:pStyle w:val="Akapitzlist"/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F57B7C">
        <w:rPr>
          <w:rFonts w:ascii="Arial Narrow" w:hAnsi="Arial Narrow"/>
          <w:sz w:val="24"/>
          <w:szCs w:val="24"/>
        </w:rPr>
        <w:t>spełnianie jednego z poniższych warunków:</w:t>
      </w:r>
    </w:p>
    <w:p w14:paraId="620B8540" w14:textId="77777777" w:rsidR="002314EB" w:rsidRPr="002314EB" w:rsidRDefault="008E396E" w:rsidP="002A4CFA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1080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2314EB">
        <w:rPr>
          <w:rFonts w:ascii="Arial Narrow" w:hAnsi="Arial Narrow"/>
          <w:sz w:val="24"/>
          <w:szCs w:val="24"/>
        </w:rPr>
        <w:t>ukończone ekonomiczne jednolite studia magisterskie, ekonomiczne wyższe studia zawodowe, uzupełniające ekonomiczne studia magisterskie lub ekonomiczne studia podyplomowe i posiadanie co najmniej trzyletniej praktyki w księgowości,</w:t>
      </w:r>
    </w:p>
    <w:p w14:paraId="4F3E188F" w14:textId="68DCBEB1" w:rsidR="002314EB" w:rsidRDefault="008E396E" w:rsidP="00764848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2314EB">
        <w:rPr>
          <w:rFonts w:ascii="Arial Narrow" w:hAnsi="Arial Narrow"/>
          <w:sz w:val="24"/>
          <w:szCs w:val="24"/>
        </w:rPr>
        <w:t>ukończona średnia, policealna lub pomaturalna szkoła ekonomiczna i posiadanie co</w:t>
      </w:r>
      <w:r w:rsidR="002314EB">
        <w:rPr>
          <w:rFonts w:ascii="Arial Narrow" w:hAnsi="Arial Narrow"/>
          <w:sz w:val="24"/>
          <w:szCs w:val="24"/>
        </w:rPr>
        <w:t xml:space="preserve"> </w:t>
      </w:r>
      <w:r w:rsidRPr="002314EB">
        <w:rPr>
          <w:rFonts w:ascii="Arial Narrow" w:hAnsi="Arial Narrow"/>
          <w:sz w:val="24"/>
          <w:szCs w:val="24"/>
        </w:rPr>
        <w:t>najmniej sześcioletniej praktyki w księgowości,</w:t>
      </w:r>
    </w:p>
    <w:p w14:paraId="2FE8161F" w14:textId="77777777" w:rsidR="002314EB" w:rsidRDefault="008E396E" w:rsidP="00B71E59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2314EB">
        <w:rPr>
          <w:rFonts w:ascii="Arial Narrow" w:hAnsi="Arial Narrow"/>
          <w:sz w:val="24"/>
          <w:szCs w:val="24"/>
        </w:rPr>
        <w:lastRenderedPageBreak/>
        <w:t>jest wpisana do rejestru biegłych rewidentów na podstawie odrębnych przepisów,</w:t>
      </w:r>
    </w:p>
    <w:p w14:paraId="798C169B" w14:textId="07CBC8EE" w:rsidR="008E396E" w:rsidRPr="002314EB" w:rsidRDefault="008E396E" w:rsidP="00B71E59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2314EB">
        <w:rPr>
          <w:rFonts w:ascii="Arial Narrow" w:hAnsi="Arial Narrow"/>
          <w:sz w:val="24"/>
          <w:szCs w:val="24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14:paraId="1C37F5E4" w14:textId="77777777" w:rsidR="008E396E" w:rsidRPr="00F57B7C" w:rsidRDefault="008E396E" w:rsidP="00AB78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ma nieposzlakowaną opinię.</w:t>
      </w:r>
    </w:p>
    <w:p w14:paraId="29E0E154" w14:textId="77777777" w:rsidR="008E396E" w:rsidRPr="00F57B7C" w:rsidRDefault="008E396E" w:rsidP="00AB785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57B7C">
        <w:rPr>
          <w:rFonts w:ascii="Arial Narrow" w:hAnsi="Arial Narrow"/>
          <w:b/>
          <w:sz w:val="24"/>
          <w:szCs w:val="24"/>
        </w:rPr>
        <w:t>Wymagania dodatkowe:</w:t>
      </w:r>
    </w:p>
    <w:p w14:paraId="33312184" w14:textId="77777777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znajomość przepisów dotyczących odpowiedzialności za naruszenie dyscypliny finansów publicznych,</w:t>
      </w:r>
    </w:p>
    <w:p w14:paraId="7EDFA229" w14:textId="77777777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znajomość przepisów zamówień publicznych,</w:t>
      </w:r>
    </w:p>
    <w:p w14:paraId="645CFD99" w14:textId="77777777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znajomość przepisów samorządowych,</w:t>
      </w:r>
    </w:p>
    <w:p w14:paraId="5E79B66A" w14:textId="77777777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znajomość przepisów podatkowych,</w:t>
      </w:r>
    </w:p>
    <w:p w14:paraId="7E57E68F" w14:textId="77777777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znajomość przepisów płacowych,</w:t>
      </w:r>
    </w:p>
    <w:p w14:paraId="0D34E4ED" w14:textId="77777777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znajomość przepisów ZUS,</w:t>
      </w:r>
    </w:p>
    <w:p w14:paraId="413F1E02" w14:textId="77777777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znajomość procedur administracyjnych (Kpa),</w:t>
      </w:r>
    </w:p>
    <w:p w14:paraId="2D6EF843" w14:textId="77777777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znajomość ustawy o pomocy społecznej,</w:t>
      </w:r>
    </w:p>
    <w:p w14:paraId="1536EB66" w14:textId="77777777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posiadanie wiedzy z zakresu aktów prawnych regulujących funkcjonowanie domu pomocy społecznej,</w:t>
      </w:r>
    </w:p>
    <w:p w14:paraId="76F15F59" w14:textId="77777777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doświadczenie zawodowe w pracy w jednostkach administracji publicznej,</w:t>
      </w:r>
    </w:p>
    <w:p w14:paraId="24E3DB7C" w14:textId="77777777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umiejętność analitycznego myślenia,</w:t>
      </w:r>
    </w:p>
    <w:p w14:paraId="5467EB27" w14:textId="57A933AB" w:rsidR="008E396E" w:rsidRPr="00F57B7C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posiadanie następujących cech osobowości i umiejętności psychospołecznych: komunikatywność, dobra organizacja pracy, konsekwencja w realizowaniu zadań, terminowość, punktualność, wytrwałość, odporność na stres, umiejętność pracy w zespole, umiejętność podejmowania samodzielnych decyzji, znajomość i umiejętność korzystania z</w:t>
      </w:r>
      <w:r w:rsidR="00AB7857">
        <w:rPr>
          <w:rFonts w:ascii="Arial Narrow" w:hAnsi="Arial Narrow"/>
          <w:sz w:val="24"/>
          <w:szCs w:val="24"/>
        </w:rPr>
        <w:t> </w:t>
      </w:r>
      <w:r w:rsidRPr="00F57B7C">
        <w:rPr>
          <w:rFonts w:ascii="Arial Narrow" w:hAnsi="Arial Narrow"/>
          <w:sz w:val="24"/>
          <w:szCs w:val="24"/>
        </w:rPr>
        <w:t>przepisów prawa,</w:t>
      </w:r>
    </w:p>
    <w:p w14:paraId="0C851271" w14:textId="384CBC82" w:rsidR="008E396E" w:rsidRPr="00AB7857" w:rsidRDefault="008E396E" w:rsidP="00AB7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B7857">
        <w:rPr>
          <w:rFonts w:ascii="Arial Narrow" w:hAnsi="Arial Narrow"/>
          <w:sz w:val="24"/>
          <w:szCs w:val="24"/>
        </w:rPr>
        <w:t>kierowanie się zasadami etyki zawodowej</w:t>
      </w:r>
      <w:r w:rsidR="00AB7857">
        <w:rPr>
          <w:rFonts w:ascii="Arial Narrow" w:hAnsi="Arial Narrow"/>
          <w:sz w:val="24"/>
          <w:szCs w:val="24"/>
        </w:rPr>
        <w:t>.</w:t>
      </w:r>
    </w:p>
    <w:p w14:paraId="3ED68A8C" w14:textId="77777777" w:rsidR="00F57B7C" w:rsidRDefault="008E396E" w:rsidP="00AB785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Style w:val="Pogrubienie"/>
          <w:rFonts w:ascii="Arial Narrow" w:hAnsi="Arial Narrow"/>
          <w:sz w:val="24"/>
          <w:szCs w:val="24"/>
        </w:rPr>
        <w:t>Zakres wykonywanych zadań na stanowisku:</w:t>
      </w:r>
    </w:p>
    <w:p w14:paraId="0E713882" w14:textId="77777777" w:rsidR="00F57B7C" w:rsidRPr="00AB7857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B7857">
        <w:rPr>
          <w:rFonts w:ascii="Arial Narrow" w:hAnsi="Arial Narrow"/>
          <w:sz w:val="24"/>
          <w:szCs w:val="24"/>
        </w:rPr>
        <w:t>prowadzenie rachunkowości jednostki zgodnie z obowiązującymi przepisami,</w:t>
      </w:r>
    </w:p>
    <w:p w14:paraId="1582CC30" w14:textId="77777777" w:rsidR="00F57B7C" w:rsidRPr="00AB7857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B7857">
        <w:rPr>
          <w:rFonts w:ascii="Arial Narrow" w:hAnsi="Arial Narrow"/>
          <w:sz w:val="24"/>
          <w:szCs w:val="24"/>
        </w:rPr>
        <w:t>wykonywanie dyspozycji środkami pieniężnymi,</w:t>
      </w:r>
    </w:p>
    <w:p w14:paraId="6EC93E9A" w14:textId="77777777" w:rsidR="00F57B7C" w:rsidRPr="00AB7857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B7857">
        <w:rPr>
          <w:rFonts w:ascii="Arial Narrow" w:hAnsi="Arial Narrow"/>
          <w:sz w:val="24"/>
          <w:szCs w:val="24"/>
        </w:rPr>
        <w:t>dokonywanie wstępnej kontroli zgodności operacji gospodarczych i finansowych z planem finansowym,</w:t>
      </w:r>
    </w:p>
    <w:p w14:paraId="1094006E" w14:textId="77777777" w:rsidR="00F57B7C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bieżąca analiza środków w budżecie Domu,</w:t>
      </w:r>
    </w:p>
    <w:p w14:paraId="77AF9D1C" w14:textId="77777777" w:rsidR="00F57B7C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dokonywanie wstępnej kontroli kompletności i rzetelności dokumentów dotyczących operacji gospodarczych i finansowych,</w:t>
      </w:r>
    </w:p>
    <w:p w14:paraId="28B79E3D" w14:textId="77777777" w:rsidR="00F57B7C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sprawdzanie prawidłowości udzielania zamówień publicznych,</w:t>
      </w:r>
    </w:p>
    <w:p w14:paraId="3A01E58D" w14:textId="77777777" w:rsidR="00F57B7C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lastRenderedPageBreak/>
        <w:t>organizacja i nadzór nad obsługą finansowo-księgową Domu,</w:t>
      </w:r>
    </w:p>
    <w:p w14:paraId="4EAD39D9" w14:textId="77777777" w:rsidR="00F57B7C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sporządzanie planów dochodów i wydatków oraz kontrolowanie realizacji tych planów,</w:t>
      </w:r>
    </w:p>
    <w:p w14:paraId="5D8DADFC" w14:textId="77777777" w:rsidR="00B93A3B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rozliczanie dotacji otrzymanych na realizację zadań i sporządzanie sprawozdania w tym zakresie,</w:t>
      </w:r>
    </w:p>
    <w:p w14:paraId="633E72BA" w14:textId="77777777" w:rsidR="00B93A3B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przestrzeganie dyscypliny finansów publicznych,</w:t>
      </w:r>
    </w:p>
    <w:p w14:paraId="73B54C91" w14:textId="77777777" w:rsidR="00B93A3B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dokonywanie przelewów drogą elektroniczną,</w:t>
      </w:r>
    </w:p>
    <w:p w14:paraId="33FB0E5B" w14:textId="77777777" w:rsidR="00B93A3B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prowadzenie rozliczeń bankowych,</w:t>
      </w:r>
    </w:p>
    <w:p w14:paraId="211A779E" w14:textId="77777777" w:rsidR="00B93A3B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opracowywanie budżetu,</w:t>
      </w:r>
    </w:p>
    <w:p w14:paraId="40431D6C" w14:textId="77777777" w:rsidR="00B93A3B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nadzorowanie prowadzenia inwentaryzacji składników majątkowych,</w:t>
      </w:r>
    </w:p>
    <w:p w14:paraId="5F3ADB98" w14:textId="77777777" w:rsidR="00B93A3B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prawidłowe pobieranie i odprowadzanie dochodów,</w:t>
      </w:r>
    </w:p>
    <w:p w14:paraId="233C7262" w14:textId="77777777" w:rsidR="00B93A3B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prowadzenie korespondencji w zakresie spraw finansowych,</w:t>
      </w:r>
    </w:p>
    <w:p w14:paraId="0DE8FB18" w14:textId="77777777" w:rsidR="00B93A3B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nadzór nad należytym przechowywaniem i zabezpieczaniem dokumentów finansowo-księgowych,</w:t>
      </w:r>
    </w:p>
    <w:p w14:paraId="4A7597E1" w14:textId="77777777" w:rsidR="00B93A3B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sporządzanie analiz i sprawozdań,</w:t>
      </w:r>
    </w:p>
    <w:p w14:paraId="59A9022B" w14:textId="77777777" w:rsidR="00B93A3B" w:rsidRPr="00AB7857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B7857">
        <w:rPr>
          <w:rFonts w:ascii="Arial Narrow" w:hAnsi="Arial Narrow"/>
          <w:sz w:val="24"/>
          <w:szCs w:val="24"/>
        </w:rPr>
        <w:t>nadzór nad wyliczaniem wynagrodzeń i świadczeń z ubezpieczenia społecznego,</w:t>
      </w:r>
    </w:p>
    <w:p w14:paraId="68213657" w14:textId="7296DBFD" w:rsidR="008E396E" w:rsidRPr="00F57B7C" w:rsidRDefault="008E396E" w:rsidP="00AB785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B7857">
        <w:rPr>
          <w:rFonts w:ascii="Arial Narrow" w:hAnsi="Arial Narrow"/>
          <w:sz w:val="24"/>
          <w:szCs w:val="24"/>
        </w:rPr>
        <w:t xml:space="preserve">opracowywanie projektów przepisów wewnętrznych wydawanych przez Dyrektora jednostki, dotyczących </w:t>
      </w:r>
      <w:r w:rsidRPr="00F57B7C">
        <w:rPr>
          <w:rFonts w:ascii="Arial Narrow" w:hAnsi="Arial Narrow"/>
          <w:sz w:val="24"/>
          <w:szCs w:val="24"/>
        </w:rPr>
        <w:t>prowadzenia rachunkowości, a w szczególności zakładowego planu kont, obiegu dokumentów księgowych, zasad prowadzenia i rozliczenia inwentaryzacji.</w:t>
      </w:r>
    </w:p>
    <w:p w14:paraId="5D2E97C6" w14:textId="77777777" w:rsidR="008E396E" w:rsidRPr="00AB7857" w:rsidRDefault="008E396E" w:rsidP="00F57B7C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AB7857">
        <w:rPr>
          <w:rFonts w:ascii="Arial Narrow" w:hAnsi="Arial Narrow"/>
          <w:b/>
          <w:bCs/>
          <w:sz w:val="24"/>
          <w:szCs w:val="24"/>
        </w:rPr>
        <w:t>Warunki zatrudnienia na stanowisku:</w:t>
      </w:r>
    </w:p>
    <w:p w14:paraId="5F815D8C" w14:textId="77777777" w:rsidR="008E396E" w:rsidRPr="00F57B7C" w:rsidRDefault="008E396E" w:rsidP="00E17D4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 xml:space="preserve">praca </w:t>
      </w:r>
      <w:r w:rsidR="009475E8" w:rsidRPr="00F57B7C">
        <w:rPr>
          <w:rFonts w:ascii="Arial Narrow" w:hAnsi="Arial Narrow"/>
          <w:sz w:val="24"/>
          <w:szCs w:val="24"/>
        </w:rPr>
        <w:t>w pełnym wymiarze od godz. 7.00 do 15.00.</w:t>
      </w:r>
    </w:p>
    <w:p w14:paraId="00EE9CCE" w14:textId="77777777" w:rsidR="008E396E" w:rsidRPr="00F57B7C" w:rsidRDefault="008E396E" w:rsidP="00E17D4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57B7C">
        <w:rPr>
          <w:rFonts w:ascii="Arial Narrow" w:hAnsi="Arial Narrow"/>
          <w:sz w:val="24"/>
          <w:szCs w:val="24"/>
        </w:rPr>
        <w:t>praca w zespole,</w:t>
      </w:r>
    </w:p>
    <w:p w14:paraId="5D022F40" w14:textId="77777777" w:rsidR="008E396E" w:rsidRPr="00F57B7C" w:rsidRDefault="008E396E" w:rsidP="00E17D4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F57B7C">
        <w:rPr>
          <w:rFonts w:ascii="Arial Narrow" w:eastAsia="Times New Roman" w:hAnsi="Arial Narrow" w:cstheme="minorHAnsi"/>
          <w:sz w:val="24"/>
          <w:szCs w:val="24"/>
          <w:lang w:eastAsia="pl-PL"/>
        </w:rPr>
        <w:t>czynniki uciążliwe: stałe obciążenie statyczne z</w:t>
      </w:r>
      <w:r w:rsidR="00BE6EDB" w:rsidRPr="00F57B7C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wiązane z pracą siedzącą, praca </w:t>
      </w:r>
      <w:r w:rsidRPr="00F57B7C">
        <w:rPr>
          <w:rFonts w:ascii="Arial Narrow" w:eastAsia="Times New Roman" w:hAnsi="Arial Narrow" w:cstheme="minorHAnsi"/>
          <w:sz w:val="24"/>
          <w:szCs w:val="24"/>
          <w:lang w:eastAsia="pl-PL"/>
        </w:rPr>
        <w:t>przy komputerze powyżej 4 godzin dziennie,</w:t>
      </w:r>
    </w:p>
    <w:p w14:paraId="37DB8EBB" w14:textId="77777777" w:rsidR="00BE6EDB" w:rsidRPr="00F57B7C" w:rsidRDefault="00BE6EDB" w:rsidP="00F57B7C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 Narrow" w:hAnsi="Arial Narrow" w:cstheme="minorHAnsi"/>
          <w:b/>
          <w:bCs/>
        </w:rPr>
      </w:pPr>
      <w:r w:rsidRPr="00F57B7C">
        <w:rPr>
          <w:rFonts w:ascii="Arial Narrow" w:hAnsi="Arial Narrow" w:cstheme="minorHAnsi"/>
          <w:b/>
          <w:bCs/>
        </w:rPr>
        <w:t xml:space="preserve">Wymagane dokumenty: </w:t>
      </w:r>
    </w:p>
    <w:p w14:paraId="5E10E9EC" w14:textId="77777777" w:rsidR="00B93A3B" w:rsidRPr="00B93A3B" w:rsidRDefault="00BE6EDB" w:rsidP="00F57B7C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 Narrow" w:hAnsi="Arial Narrow" w:cstheme="minorHAnsi"/>
          <w:b/>
          <w:bCs/>
        </w:rPr>
      </w:pPr>
      <w:r w:rsidRPr="00F57B7C">
        <w:rPr>
          <w:rFonts w:ascii="Arial Narrow" w:hAnsi="Arial Narrow" w:cstheme="minorHAnsi"/>
        </w:rPr>
        <w:t xml:space="preserve">własnoręcznie podpisany </w:t>
      </w:r>
      <w:r w:rsidR="00B93A3B">
        <w:rPr>
          <w:rFonts w:ascii="Arial Narrow" w:hAnsi="Arial Narrow" w:cstheme="minorHAnsi"/>
        </w:rPr>
        <w:t>kwestionariusz osobowy dla osoby starającej się o pracę,</w:t>
      </w:r>
    </w:p>
    <w:p w14:paraId="7CFF7120" w14:textId="2E68C072" w:rsidR="00BE6EDB" w:rsidRPr="00B93A3B" w:rsidRDefault="00B93A3B" w:rsidP="00F57B7C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</w:rPr>
        <w:t>własnoręcznie podpisana</w:t>
      </w:r>
      <w:r w:rsidR="00BE6EDB" w:rsidRPr="00F57B7C">
        <w:rPr>
          <w:rFonts w:ascii="Arial Narrow" w:hAnsi="Arial Narrow" w:cstheme="minorHAnsi"/>
        </w:rPr>
        <w:t xml:space="preserve"> klauzula o wyrażeniu zgody na przetwarzanie danych osobowych</w:t>
      </w:r>
      <w:r w:rsidR="00AB7857">
        <w:rPr>
          <w:rFonts w:ascii="Arial Narrow" w:hAnsi="Arial Narrow" w:cstheme="minorHAnsi"/>
        </w:rPr>
        <w:t xml:space="preserve"> do celów rekrutacji</w:t>
      </w:r>
      <w:r w:rsidR="00BE6EDB" w:rsidRPr="00F57B7C">
        <w:rPr>
          <w:rFonts w:ascii="Arial Narrow" w:hAnsi="Arial Narrow" w:cstheme="minorHAnsi"/>
        </w:rPr>
        <w:t>.</w:t>
      </w:r>
    </w:p>
    <w:p w14:paraId="689B95B2" w14:textId="68ADADBB" w:rsidR="00B93A3B" w:rsidRPr="00F57B7C" w:rsidRDefault="00B93A3B" w:rsidP="00F57B7C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</w:rPr>
        <w:t>List motywacyjny i CV,</w:t>
      </w:r>
    </w:p>
    <w:p w14:paraId="6EA3C69E" w14:textId="1A2E3415" w:rsidR="00BE6EDB" w:rsidRPr="00F57B7C" w:rsidRDefault="00BE6EDB" w:rsidP="00F57B7C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 Narrow" w:hAnsi="Arial Narrow" w:cstheme="minorHAnsi"/>
        </w:rPr>
      </w:pPr>
      <w:r w:rsidRPr="00F57B7C">
        <w:rPr>
          <w:rFonts w:ascii="Arial Narrow" w:hAnsi="Arial Narrow" w:cstheme="minorHAnsi"/>
        </w:rPr>
        <w:t xml:space="preserve">Kopie </w:t>
      </w:r>
      <w:r w:rsidR="00B93A3B">
        <w:rPr>
          <w:rFonts w:ascii="Arial Narrow" w:hAnsi="Arial Narrow" w:cstheme="minorHAnsi"/>
        </w:rPr>
        <w:t>dokumentów</w:t>
      </w:r>
      <w:r w:rsidRPr="00F57B7C">
        <w:rPr>
          <w:rFonts w:ascii="Arial Narrow" w:hAnsi="Arial Narrow" w:cstheme="minorHAnsi"/>
        </w:rPr>
        <w:t xml:space="preserve"> potwierdzających wykształcenie i </w:t>
      </w:r>
      <w:r w:rsidR="00B93A3B">
        <w:rPr>
          <w:rFonts w:ascii="Arial Narrow" w:hAnsi="Arial Narrow" w:cstheme="minorHAnsi"/>
        </w:rPr>
        <w:t>kwalifikacje</w:t>
      </w:r>
      <w:r w:rsidRPr="00F57B7C">
        <w:rPr>
          <w:rFonts w:ascii="Arial Narrow" w:hAnsi="Arial Narrow" w:cstheme="minorHAnsi"/>
        </w:rPr>
        <w:t xml:space="preserve"> zawodowe.</w:t>
      </w:r>
    </w:p>
    <w:p w14:paraId="68E3CBF8" w14:textId="77777777" w:rsidR="00BE6EDB" w:rsidRPr="00F57B7C" w:rsidRDefault="00BE6EDB" w:rsidP="00F57B7C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 Narrow" w:hAnsi="Arial Narrow" w:cstheme="minorHAnsi"/>
        </w:rPr>
      </w:pPr>
      <w:r w:rsidRPr="00F57B7C">
        <w:rPr>
          <w:rFonts w:ascii="Arial Narrow" w:hAnsi="Arial Narrow" w:cstheme="minorHAnsi"/>
        </w:rPr>
        <w:t>Kopie świadectw pracy.</w:t>
      </w:r>
    </w:p>
    <w:p w14:paraId="686F9B00" w14:textId="744ED777" w:rsidR="00BE6EDB" w:rsidRPr="00AB7857" w:rsidRDefault="00BE6EDB" w:rsidP="00F57B7C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 Narrow" w:hAnsi="Arial Narrow" w:cstheme="minorHAnsi"/>
        </w:rPr>
      </w:pPr>
      <w:r w:rsidRPr="00AB7857">
        <w:rPr>
          <w:rFonts w:ascii="Arial Narrow" w:hAnsi="Arial Narrow" w:cstheme="minorHAnsi"/>
        </w:rPr>
        <w:t>Oświadczenie, że kandydat posiada pełną zdolność do czynności prawnych oraz korzysta z</w:t>
      </w:r>
      <w:r w:rsidR="00AB7857">
        <w:rPr>
          <w:rFonts w:ascii="Arial Narrow" w:hAnsi="Arial Narrow" w:cstheme="minorHAnsi"/>
        </w:rPr>
        <w:t> </w:t>
      </w:r>
      <w:r w:rsidRPr="00AB7857">
        <w:rPr>
          <w:rFonts w:ascii="Arial Narrow" w:hAnsi="Arial Narrow" w:cstheme="minorHAnsi"/>
        </w:rPr>
        <w:t>pełni praw publicznych.</w:t>
      </w:r>
    </w:p>
    <w:p w14:paraId="1C9A2F36" w14:textId="3B6D99F7" w:rsidR="00BE6EDB" w:rsidRPr="00AB7857" w:rsidRDefault="00AB7857" w:rsidP="00F57B7C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 Narrow" w:hAnsi="Arial Narrow" w:cstheme="minorHAnsi"/>
        </w:rPr>
      </w:pPr>
      <w:r w:rsidRPr="00AB7857">
        <w:rPr>
          <w:rFonts w:ascii="Arial Narrow" w:hAnsi="Arial Narrow"/>
          <w:color w:val="111111"/>
          <w:shd w:val="clear" w:color="auto" w:fill="FFFFFF"/>
        </w:rPr>
        <w:t xml:space="preserve">oświadczenie kandydata złożone pod odpowiedzialnością karna o niekaralności za umyślne przestępstwo ścigane z oskarżenia publicznego lub umyślne przestępstwo skarbowe, a także </w:t>
      </w:r>
      <w:r w:rsidRPr="00AB7857">
        <w:rPr>
          <w:rFonts w:ascii="Arial Narrow" w:hAnsi="Arial Narrow"/>
          <w:color w:val="111111"/>
          <w:shd w:val="clear" w:color="auto" w:fill="FFFFFF"/>
        </w:rPr>
        <w:lastRenderedPageBreak/>
        <w:t>oświadczenie o posiadaniu pełnej zdolności do czynności prawnych i korzystaniu z pełni praw publicznych</w:t>
      </w:r>
      <w:r w:rsidR="00BE6EDB" w:rsidRPr="00AB7857">
        <w:rPr>
          <w:rFonts w:ascii="Arial Narrow" w:hAnsi="Arial Narrow" w:cstheme="minorHAnsi"/>
        </w:rPr>
        <w:t>.</w:t>
      </w:r>
    </w:p>
    <w:p w14:paraId="6211E6C8" w14:textId="77777777" w:rsidR="00BE6EDB" w:rsidRPr="00AB7857" w:rsidRDefault="00BE6EDB" w:rsidP="00F57B7C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 Narrow" w:hAnsi="Arial Narrow" w:cstheme="minorHAnsi"/>
        </w:rPr>
      </w:pPr>
      <w:r w:rsidRPr="00AB7857">
        <w:rPr>
          <w:rFonts w:ascii="Arial Narrow" w:hAnsi="Arial Narrow" w:cstheme="minorHAnsi"/>
        </w:rPr>
        <w:t>Oświadczenie, że kandydat nie był karany zakazem pełnienia funkcji kierowniczych związanych z dysponowaniem środkami publicznymi.</w:t>
      </w:r>
    </w:p>
    <w:p w14:paraId="63CF8163" w14:textId="77777777" w:rsidR="00BE6EDB" w:rsidRPr="00F57B7C" w:rsidRDefault="00BE6EDB" w:rsidP="00F57B7C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 Narrow" w:hAnsi="Arial Narrow" w:cstheme="minorHAnsi"/>
        </w:rPr>
      </w:pPr>
      <w:r w:rsidRPr="00AB7857">
        <w:rPr>
          <w:rFonts w:ascii="Arial Narrow" w:hAnsi="Arial Narrow" w:cstheme="minorHAnsi"/>
        </w:rPr>
        <w:t>Oświadczenie o posiadaniu obywatelstwa polskiego</w:t>
      </w:r>
      <w:r w:rsidRPr="00F57B7C">
        <w:rPr>
          <w:rFonts w:ascii="Arial Narrow" w:hAnsi="Arial Narrow" w:cstheme="minorHAnsi"/>
        </w:rPr>
        <w:t xml:space="preserve">. </w:t>
      </w:r>
    </w:p>
    <w:p w14:paraId="7127DF18" w14:textId="77777777" w:rsidR="00BE6EDB" w:rsidRPr="00F57B7C" w:rsidRDefault="00BE6EDB" w:rsidP="002314EB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 Narrow" w:hAnsi="Arial Narrow" w:cstheme="minorHAnsi"/>
        </w:rPr>
      </w:pPr>
      <w:r w:rsidRPr="00F57B7C">
        <w:rPr>
          <w:rFonts w:ascii="Arial Narrow" w:hAnsi="Arial Narrow" w:cstheme="minorHAnsi"/>
        </w:rPr>
        <w:t xml:space="preserve">Wszystkie kserokopie dokumentów muszą być potwierdzone za zgodność. </w:t>
      </w:r>
    </w:p>
    <w:p w14:paraId="21A6825F" w14:textId="77777777" w:rsidR="00BE6EDB" w:rsidRPr="00F57B7C" w:rsidRDefault="00BE6EDB" w:rsidP="00F57B7C">
      <w:pPr>
        <w:pStyle w:val="Akapitzlist"/>
        <w:numPr>
          <w:ilvl w:val="0"/>
          <w:numId w:val="18"/>
        </w:numPr>
        <w:spacing w:after="0" w:line="360" w:lineRule="auto"/>
        <w:rPr>
          <w:rFonts w:ascii="Arial Narrow" w:hAnsi="Arial Narrow" w:cstheme="minorHAnsi"/>
          <w:sz w:val="24"/>
          <w:szCs w:val="24"/>
        </w:rPr>
      </w:pPr>
      <w:r w:rsidRPr="00F57B7C">
        <w:rPr>
          <w:rFonts w:ascii="Arial Narrow" w:hAnsi="Arial Narrow" w:cstheme="minorHAnsi"/>
          <w:b/>
          <w:bCs/>
          <w:sz w:val="24"/>
          <w:szCs w:val="24"/>
        </w:rPr>
        <w:t xml:space="preserve">Termin i miejsce składania dokumentów: </w:t>
      </w:r>
    </w:p>
    <w:p w14:paraId="0BE44AA9" w14:textId="3FD2B355" w:rsidR="00BE6EDB" w:rsidRPr="00F57B7C" w:rsidRDefault="00BE6EDB" w:rsidP="00AB7857">
      <w:pPr>
        <w:pStyle w:val="Akapitzlist"/>
        <w:spacing w:after="0" w:line="360" w:lineRule="auto"/>
        <w:ind w:left="357"/>
        <w:rPr>
          <w:rFonts w:ascii="Arial Narrow" w:hAnsi="Arial Narrow" w:cstheme="minorHAnsi"/>
          <w:sz w:val="24"/>
          <w:szCs w:val="24"/>
        </w:rPr>
      </w:pPr>
      <w:r w:rsidRPr="00F57B7C">
        <w:rPr>
          <w:rFonts w:ascii="Arial Narrow" w:hAnsi="Arial Narrow" w:cstheme="minorHAnsi"/>
          <w:sz w:val="24"/>
          <w:szCs w:val="24"/>
        </w:rPr>
        <w:t xml:space="preserve">Wymagane dokumenty należy składać w zamkniętej kopercie z dopiskiem: </w:t>
      </w:r>
      <w:r w:rsidRPr="00F57B7C">
        <w:rPr>
          <w:rFonts w:ascii="Arial Narrow" w:hAnsi="Arial Narrow" w:cstheme="minorHAnsi"/>
          <w:i/>
          <w:iCs/>
          <w:sz w:val="24"/>
          <w:szCs w:val="24"/>
        </w:rPr>
        <w:t>„</w:t>
      </w:r>
      <w:r w:rsidRPr="00F57B7C">
        <w:rPr>
          <w:rFonts w:ascii="Arial Narrow" w:hAnsi="Arial Narrow" w:cstheme="minorHAnsi"/>
          <w:b/>
          <w:bCs/>
          <w:i/>
          <w:iCs/>
          <w:sz w:val="24"/>
          <w:szCs w:val="24"/>
        </w:rPr>
        <w:t xml:space="preserve">nabór na stanowisko </w:t>
      </w:r>
      <w:r w:rsidRPr="006B4032">
        <w:rPr>
          <w:rFonts w:ascii="Arial Narrow" w:hAnsi="Arial Narrow" w:cstheme="minorHAnsi"/>
          <w:b/>
          <w:bCs/>
          <w:i/>
          <w:iCs/>
          <w:sz w:val="24"/>
          <w:szCs w:val="24"/>
        </w:rPr>
        <w:t>Głównego księgowego</w:t>
      </w:r>
      <w:r w:rsidRPr="006B4032">
        <w:rPr>
          <w:rFonts w:ascii="Arial Narrow" w:hAnsi="Arial Narrow" w:cstheme="minorHAnsi"/>
          <w:i/>
          <w:iCs/>
          <w:sz w:val="24"/>
          <w:szCs w:val="24"/>
        </w:rPr>
        <w:t xml:space="preserve">” </w:t>
      </w:r>
      <w:r w:rsidRPr="006B4032">
        <w:rPr>
          <w:rFonts w:ascii="Arial Narrow" w:hAnsi="Arial Narrow" w:cstheme="minorHAnsi"/>
          <w:sz w:val="24"/>
          <w:szCs w:val="24"/>
        </w:rPr>
        <w:t xml:space="preserve">w sekretariacie </w:t>
      </w:r>
      <w:r w:rsidRPr="006B4032">
        <w:rPr>
          <w:rFonts w:ascii="Arial Narrow" w:hAnsi="Arial Narrow" w:cstheme="minorHAnsi"/>
          <w:i/>
          <w:sz w:val="24"/>
          <w:szCs w:val="24"/>
        </w:rPr>
        <w:t xml:space="preserve">Domu Pomocy Społecznej dla Kombatantów w Zielonej Górze, </w:t>
      </w:r>
      <w:r w:rsidR="002314EB" w:rsidRPr="006B4032">
        <w:rPr>
          <w:rFonts w:ascii="Arial Narrow" w:hAnsi="Arial Narrow" w:cstheme="minorHAnsi"/>
          <w:i/>
          <w:sz w:val="24"/>
          <w:szCs w:val="24"/>
        </w:rPr>
        <w:t xml:space="preserve">65-225 Zielona Góra, </w:t>
      </w:r>
      <w:r w:rsidRPr="006B4032">
        <w:rPr>
          <w:rFonts w:ascii="Arial Narrow" w:hAnsi="Arial Narrow" w:cstheme="minorHAnsi"/>
          <w:i/>
          <w:sz w:val="24"/>
          <w:szCs w:val="24"/>
        </w:rPr>
        <w:t>ul. Lubuska 11</w:t>
      </w:r>
      <w:r w:rsidRPr="006B4032">
        <w:rPr>
          <w:rFonts w:ascii="Arial Narrow" w:hAnsi="Arial Narrow" w:cstheme="minorHAnsi"/>
          <w:sz w:val="24"/>
          <w:szCs w:val="24"/>
        </w:rPr>
        <w:t xml:space="preserve"> lub listem na adres podany wyżej </w:t>
      </w:r>
      <w:r w:rsidRPr="006B4032">
        <w:rPr>
          <w:rFonts w:ascii="Arial Narrow" w:hAnsi="Arial Narrow" w:cstheme="minorHAnsi"/>
          <w:b/>
          <w:bCs/>
          <w:sz w:val="24"/>
          <w:szCs w:val="24"/>
        </w:rPr>
        <w:t xml:space="preserve">w terminie do dnia: </w:t>
      </w:r>
      <w:r w:rsidR="006B4032" w:rsidRPr="006B4032">
        <w:rPr>
          <w:rFonts w:ascii="Arial Narrow" w:hAnsi="Arial Narrow" w:cstheme="minorHAnsi"/>
          <w:b/>
          <w:bCs/>
          <w:sz w:val="24"/>
          <w:szCs w:val="24"/>
        </w:rPr>
        <w:t>18 stycznia 2021 roku</w:t>
      </w:r>
      <w:r w:rsidRPr="006B4032">
        <w:rPr>
          <w:rFonts w:ascii="Arial Narrow" w:hAnsi="Arial Narrow" w:cstheme="minorHAnsi"/>
          <w:b/>
          <w:bCs/>
          <w:sz w:val="24"/>
          <w:szCs w:val="24"/>
        </w:rPr>
        <w:t xml:space="preserve"> do godz. 14.oo</w:t>
      </w:r>
      <w:r w:rsidR="00AB7857" w:rsidRPr="006B4032">
        <w:rPr>
          <w:rFonts w:ascii="Arial Narrow" w:hAnsi="Arial Narrow" w:cstheme="minorHAnsi"/>
          <w:b/>
          <w:bCs/>
          <w:sz w:val="24"/>
          <w:szCs w:val="24"/>
        </w:rPr>
        <w:t xml:space="preserve">. </w:t>
      </w:r>
      <w:r w:rsidRPr="006B4032">
        <w:rPr>
          <w:rFonts w:ascii="Arial Narrow" w:hAnsi="Arial Narrow" w:cstheme="minorHAnsi"/>
          <w:sz w:val="24"/>
          <w:szCs w:val="24"/>
        </w:rPr>
        <w:t xml:space="preserve">Decyduje data wpływu dokumentów do siedziby </w:t>
      </w:r>
      <w:r w:rsidRPr="006B4032">
        <w:rPr>
          <w:rFonts w:ascii="Arial Narrow" w:hAnsi="Arial Narrow" w:cstheme="minorHAnsi"/>
          <w:i/>
          <w:sz w:val="24"/>
          <w:szCs w:val="24"/>
        </w:rPr>
        <w:t>Domu Pomocy Społecznej dla Kombatantów w Zielonej Górze</w:t>
      </w:r>
      <w:r w:rsidRPr="006B4032">
        <w:rPr>
          <w:rFonts w:ascii="Arial Narrow" w:hAnsi="Arial Narrow" w:cstheme="minorHAnsi"/>
          <w:sz w:val="24"/>
          <w:szCs w:val="24"/>
        </w:rPr>
        <w:t xml:space="preserve">. </w:t>
      </w:r>
    </w:p>
    <w:p w14:paraId="5010E832" w14:textId="77777777" w:rsidR="00BE6EDB" w:rsidRPr="00F57B7C" w:rsidRDefault="00BE6EDB" w:rsidP="00AB7857">
      <w:pPr>
        <w:pStyle w:val="Default"/>
        <w:spacing w:line="360" w:lineRule="auto"/>
        <w:ind w:left="357"/>
        <w:jc w:val="both"/>
        <w:rPr>
          <w:rFonts w:ascii="Arial Narrow" w:hAnsi="Arial Narrow" w:cstheme="minorHAnsi"/>
        </w:rPr>
      </w:pPr>
      <w:r w:rsidRPr="00F57B7C">
        <w:rPr>
          <w:rFonts w:ascii="Arial Narrow" w:hAnsi="Arial Narrow" w:cstheme="minorHAnsi"/>
        </w:rPr>
        <w:t xml:space="preserve">Dokumenty, które wpłyną po terminie wyżej określonym nie będą rozpatrywane. </w:t>
      </w:r>
    </w:p>
    <w:p w14:paraId="33A8A5D9" w14:textId="77777777" w:rsidR="00BE6EDB" w:rsidRPr="00F57B7C" w:rsidRDefault="00BE6EDB" w:rsidP="00F57B7C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 Narrow" w:hAnsi="Arial Narrow" w:cstheme="minorHAnsi"/>
        </w:rPr>
      </w:pPr>
      <w:r w:rsidRPr="00F57B7C">
        <w:rPr>
          <w:rFonts w:ascii="Arial Narrow" w:hAnsi="Arial Narrow"/>
          <w:b/>
        </w:rPr>
        <w:t>Informacja o wskaźniku zatrudnienia osób niepełnosprawnych:</w:t>
      </w:r>
    </w:p>
    <w:p w14:paraId="67EF4DF2" w14:textId="77777777" w:rsidR="00BE6EDB" w:rsidRPr="00DF35B6" w:rsidRDefault="00BE6EDB" w:rsidP="00AB7857">
      <w:pPr>
        <w:pStyle w:val="Akapitzlist10"/>
        <w:spacing w:after="0" w:line="360" w:lineRule="auto"/>
        <w:ind w:left="357"/>
        <w:jc w:val="both"/>
        <w:rPr>
          <w:rFonts w:ascii="Arial Narrow" w:hAnsi="Arial Narrow" w:cstheme="minorHAnsi"/>
          <w:sz w:val="24"/>
          <w:szCs w:val="24"/>
        </w:rPr>
      </w:pPr>
      <w:r w:rsidRPr="00DF35B6">
        <w:rPr>
          <w:rFonts w:ascii="Arial Narrow" w:eastAsia="Times New Roman" w:hAnsi="Arial Narrow" w:cstheme="minorHAnsi"/>
          <w:color w:val="333333"/>
          <w:sz w:val="24"/>
          <w:szCs w:val="24"/>
        </w:rPr>
        <w:t xml:space="preserve">W miesiącu poprzedzającym datę upublicznienia ogłoszenia wskaźnik zatrudnienia osób niepełnosprawnych w Domu Pomocy Społecznej dla Kombatantów Zielonej Górze, w rozumieniu przepisów o rehabilitacji zawodowej i społecznej oraz zatrudnieniu osób niepełnosprawnych wynosił co najmniej 6 %. </w:t>
      </w:r>
    </w:p>
    <w:p w14:paraId="628E2E21" w14:textId="77777777" w:rsidR="00BE6EDB" w:rsidRPr="00F57B7C" w:rsidRDefault="00BE6EDB" w:rsidP="00F57B7C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 Narrow" w:hAnsi="Arial Narrow" w:cstheme="minorHAnsi"/>
          <w:b/>
          <w:bCs/>
        </w:rPr>
      </w:pPr>
      <w:r w:rsidRPr="00F57B7C">
        <w:rPr>
          <w:rFonts w:ascii="Arial Narrow" w:hAnsi="Arial Narrow" w:cstheme="minorHAnsi"/>
          <w:b/>
          <w:bCs/>
        </w:rPr>
        <w:t xml:space="preserve">Inne informacje: </w:t>
      </w:r>
    </w:p>
    <w:p w14:paraId="038C9371" w14:textId="1000DA4D" w:rsidR="00BE6EDB" w:rsidRPr="00F57B7C" w:rsidRDefault="00BE6EDB" w:rsidP="00F57B7C">
      <w:pPr>
        <w:pStyle w:val="Akapitzlist1"/>
        <w:numPr>
          <w:ilvl w:val="0"/>
          <w:numId w:val="15"/>
        </w:numPr>
        <w:spacing w:after="0" w:line="360" w:lineRule="auto"/>
        <w:jc w:val="both"/>
        <w:rPr>
          <w:rFonts w:ascii="Arial Narrow" w:eastAsia="Times New Roman" w:hAnsi="Arial Narrow" w:cstheme="minorHAnsi"/>
          <w:color w:val="333333"/>
          <w:sz w:val="24"/>
          <w:szCs w:val="24"/>
        </w:rPr>
      </w:pPr>
      <w:r w:rsidRPr="00F57B7C">
        <w:rPr>
          <w:rFonts w:ascii="Arial Narrow" w:eastAsia="Times New Roman" w:hAnsi="Arial Narrow" w:cstheme="minorHAnsi"/>
          <w:color w:val="333333"/>
          <w:sz w:val="24"/>
          <w:szCs w:val="24"/>
        </w:rPr>
        <w:t>Ogłoszenie jest opublikowane: w Biuletynie Informacji Publicznej Domu Pomocy Społecznej dla Kombatantów http://www.kombatant.bipzielonagora.pl/ oraz wywieszone na tablicy informacyjnej Domu Pomocy Społecznej dla Kombatantów w Zielonej Górze,</w:t>
      </w:r>
      <w:r w:rsidR="002314EB">
        <w:rPr>
          <w:rFonts w:ascii="Arial Narrow" w:eastAsia="Times New Roman" w:hAnsi="Arial Narrow" w:cstheme="minorHAnsi"/>
          <w:color w:val="333333"/>
          <w:sz w:val="24"/>
          <w:szCs w:val="24"/>
        </w:rPr>
        <w:t xml:space="preserve"> </w:t>
      </w:r>
      <w:r w:rsidRPr="00F57B7C">
        <w:rPr>
          <w:rFonts w:ascii="Arial Narrow" w:eastAsia="Times New Roman" w:hAnsi="Arial Narrow" w:cstheme="minorHAnsi"/>
          <w:color w:val="333333"/>
          <w:sz w:val="24"/>
          <w:szCs w:val="24"/>
        </w:rPr>
        <w:t>ul. Lubuska 11. Wymagane dokumenty: list motywacyjny, szczegółowe CV (z uwzględnieniem dokładnego przebiegu kariery zawodowej</w:t>
      </w:r>
      <w:r w:rsidRPr="00E17D47">
        <w:rPr>
          <w:rFonts w:ascii="Arial Narrow" w:eastAsia="Times New Roman" w:hAnsi="Arial Narrow" w:cstheme="minorHAnsi"/>
          <w:sz w:val="24"/>
          <w:szCs w:val="24"/>
        </w:rPr>
        <w:t>), powinny być opatrzone klauzulą: „Wyrażam zgodę na przetwarzanie moich danych osobowych zawartych</w:t>
      </w:r>
      <w:r w:rsidRPr="00F57B7C">
        <w:rPr>
          <w:rFonts w:ascii="Arial Narrow" w:eastAsia="Times New Roman" w:hAnsi="Arial Narrow" w:cstheme="minorHAnsi"/>
          <w:color w:val="333333"/>
          <w:sz w:val="24"/>
          <w:szCs w:val="24"/>
        </w:rPr>
        <w:t xml:space="preserve"> w ofercie pracy dla potrzeb niezbędnych do realizacji procesu rekrutacji zgodnie z ustawą o ochronie danych osobowych z dnia 10 maja 2018</w:t>
      </w:r>
      <w:r w:rsidR="006B7EA1">
        <w:rPr>
          <w:rFonts w:ascii="Arial Narrow" w:eastAsia="Times New Roman" w:hAnsi="Arial Narrow" w:cstheme="minorHAnsi"/>
          <w:color w:val="333333"/>
          <w:sz w:val="24"/>
          <w:szCs w:val="24"/>
        </w:rPr>
        <w:t xml:space="preserve"> </w:t>
      </w:r>
      <w:r w:rsidRPr="00F57B7C">
        <w:rPr>
          <w:rFonts w:ascii="Arial Narrow" w:eastAsia="Times New Roman" w:hAnsi="Arial Narrow" w:cstheme="minorHAnsi"/>
          <w:color w:val="333333"/>
          <w:sz w:val="24"/>
          <w:szCs w:val="24"/>
        </w:rPr>
        <w:t>r. (t.j. Dz.U. 2018, poz. 1000 z późn. zm.) oraz ustawą z dnia 22.11.2008</w:t>
      </w:r>
      <w:r w:rsidR="006B7EA1">
        <w:rPr>
          <w:rFonts w:ascii="Arial Narrow" w:eastAsia="Times New Roman" w:hAnsi="Arial Narrow" w:cstheme="minorHAnsi"/>
          <w:color w:val="333333"/>
          <w:sz w:val="24"/>
          <w:szCs w:val="24"/>
        </w:rPr>
        <w:t xml:space="preserve"> </w:t>
      </w:r>
      <w:r w:rsidRPr="00F57B7C">
        <w:rPr>
          <w:rFonts w:ascii="Arial Narrow" w:eastAsia="Times New Roman" w:hAnsi="Arial Narrow" w:cstheme="minorHAnsi"/>
          <w:color w:val="333333"/>
          <w:sz w:val="24"/>
          <w:szCs w:val="24"/>
        </w:rPr>
        <w:t>r. o pracownikach samorządowych (</w:t>
      </w:r>
      <w:r w:rsidRPr="00F57B7C">
        <w:rPr>
          <w:rFonts w:ascii="Arial Narrow" w:eastAsia="Times New Roman" w:hAnsi="Arial Narrow" w:cstheme="minorHAnsi"/>
          <w:color w:val="111111"/>
          <w:sz w:val="24"/>
          <w:szCs w:val="24"/>
        </w:rPr>
        <w:t>t.j. Dz.U. 2019, poz. 1282 z późn. zm.</w:t>
      </w:r>
      <w:r w:rsidRPr="00F57B7C">
        <w:rPr>
          <w:rFonts w:ascii="Arial Narrow" w:eastAsia="Times New Roman" w:hAnsi="Arial Narrow" w:cstheme="minorHAnsi"/>
          <w:color w:val="333333"/>
          <w:sz w:val="24"/>
          <w:szCs w:val="24"/>
        </w:rPr>
        <w:t>)” oraz własnoręcznym podpisem.</w:t>
      </w:r>
    </w:p>
    <w:p w14:paraId="16CF34A3" w14:textId="77777777" w:rsidR="00BE6EDB" w:rsidRPr="00F57B7C" w:rsidRDefault="00BE6EDB" w:rsidP="00F57B7C">
      <w:pPr>
        <w:pStyle w:val="Akapitzlist1"/>
        <w:spacing w:after="0" w:line="360" w:lineRule="auto"/>
        <w:jc w:val="both"/>
        <w:rPr>
          <w:rFonts w:ascii="Arial Narrow" w:eastAsia="Times New Roman" w:hAnsi="Arial Narrow" w:cstheme="minorHAnsi"/>
          <w:color w:val="333333"/>
          <w:sz w:val="24"/>
          <w:szCs w:val="24"/>
        </w:rPr>
      </w:pPr>
    </w:p>
    <w:p w14:paraId="0D385A40" w14:textId="1E11DB43" w:rsidR="00BE6EDB" w:rsidRPr="00F57B7C" w:rsidRDefault="009475E8" w:rsidP="002314EB">
      <w:pPr>
        <w:spacing w:after="0" w:line="360" w:lineRule="auto"/>
        <w:jc w:val="both"/>
        <w:rPr>
          <w:rFonts w:ascii="Arial Narrow" w:hAnsi="Arial Narrow" w:cstheme="minorHAnsi"/>
          <w:i/>
          <w:sz w:val="24"/>
          <w:szCs w:val="24"/>
        </w:rPr>
      </w:pPr>
      <w:r w:rsidRPr="00F57B7C">
        <w:rPr>
          <w:rFonts w:ascii="Arial Narrow" w:hAnsi="Arial Narrow" w:cstheme="minorHAnsi"/>
          <w:i/>
          <w:sz w:val="24"/>
          <w:szCs w:val="24"/>
        </w:rPr>
        <w:t>Zielona Góra, dnia</w:t>
      </w:r>
      <w:r w:rsidR="00E17D47">
        <w:rPr>
          <w:rFonts w:ascii="Arial Narrow" w:hAnsi="Arial Narrow" w:cstheme="minorHAnsi"/>
          <w:i/>
          <w:sz w:val="24"/>
          <w:szCs w:val="24"/>
        </w:rPr>
        <w:t xml:space="preserve"> </w:t>
      </w:r>
      <w:r w:rsidR="002314EB">
        <w:rPr>
          <w:rFonts w:ascii="Arial Narrow" w:hAnsi="Arial Narrow" w:cstheme="minorHAnsi"/>
          <w:i/>
          <w:sz w:val="24"/>
          <w:szCs w:val="24"/>
        </w:rPr>
        <w:t xml:space="preserve">05 stycznia </w:t>
      </w:r>
      <w:r w:rsidR="00BE6EDB" w:rsidRPr="00F57B7C">
        <w:rPr>
          <w:rFonts w:ascii="Arial Narrow" w:hAnsi="Arial Narrow" w:cstheme="minorHAnsi"/>
          <w:i/>
          <w:sz w:val="24"/>
          <w:szCs w:val="24"/>
        </w:rPr>
        <w:t>202</w:t>
      </w:r>
      <w:r w:rsidR="002314EB">
        <w:rPr>
          <w:rFonts w:ascii="Arial Narrow" w:hAnsi="Arial Narrow" w:cstheme="minorHAnsi"/>
          <w:i/>
          <w:sz w:val="24"/>
          <w:szCs w:val="24"/>
        </w:rPr>
        <w:t xml:space="preserve">1 </w:t>
      </w:r>
      <w:r w:rsidR="00BE6EDB" w:rsidRPr="00F57B7C">
        <w:rPr>
          <w:rFonts w:ascii="Arial Narrow" w:hAnsi="Arial Narrow" w:cstheme="minorHAnsi"/>
          <w:i/>
          <w:sz w:val="24"/>
          <w:szCs w:val="24"/>
        </w:rPr>
        <w:t>r.</w:t>
      </w:r>
    </w:p>
    <w:p w14:paraId="3766913A" w14:textId="77777777" w:rsidR="00E17D47" w:rsidRDefault="00E17D47" w:rsidP="00F57B7C">
      <w:pPr>
        <w:spacing w:before="100" w:beforeAutospacing="1" w:after="0" w:line="36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u w:val="single"/>
          <w:lang w:eastAsia="pl-PL"/>
        </w:rPr>
      </w:pPr>
    </w:p>
    <w:p w14:paraId="0A89E90A" w14:textId="77777777" w:rsidR="00E17D47" w:rsidRDefault="00E17D47" w:rsidP="00F57B7C">
      <w:pPr>
        <w:spacing w:before="100" w:beforeAutospacing="1" w:after="0" w:line="36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u w:val="single"/>
          <w:lang w:eastAsia="pl-PL"/>
        </w:rPr>
      </w:pPr>
    </w:p>
    <w:p w14:paraId="62EE3D3E" w14:textId="74DE2DA4" w:rsidR="00BE6EDB" w:rsidRPr="00F57B7C" w:rsidRDefault="00BE6EDB" w:rsidP="00F57B7C">
      <w:pPr>
        <w:spacing w:before="100" w:beforeAutospacing="1" w:after="0" w:line="360" w:lineRule="auto"/>
        <w:jc w:val="center"/>
        <w:outlineLvl w:val="0"/>
        <w:rPr>
          <w:rFonts w:ascii="Arial Narrow" w:eastAsia="Times New Roman" w:hAnsi="Arial Narrow" w:cstheme="minorHAnsi"/>
          <w:b/>
          <w:bCs/>
          <w:kern w:val="36"/>
          <w:sz w:val="24"/>
          <w:szCs w:val="24"/>
          <w:lang w:eastAsia="pl-PL"/>
        </w:rPr>
      </w:pPr>
      <w:r w:rsidRPr="00F57B7C"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u w:val="single"/>
          <w:lang w:eastAsia="pl-PL"/>
        </w:rPr>
        <w:lastRenderedPageBreak/>
        <w:t>KLAUZULA INFORMACYJNA</w:t>
      </w:r>
    </w:p>
    <w:p w14:paraId="4E837B3B" w14:textId="77777777" w:rsidR="00BE6EDB" w:rsidRPr="006B4032" w:rsidRDefault="00BE6EDB" w:rsidP="00F57B7C">
      <w:pPr>
        <w:spacing w:before="100" w:beforeAutospacing="1" w:after="0" w:line="360" w:lineRule="auto"/>
        <w:ind w:left="-6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 U. 2018 r., poz. 1000) informuję, że: </w:t>
      </w:r>
    </w:p>
    <w:p w14:paraId="251B788D" w14:textId="03840D54" w:rsidR="00BE6EDB" w:rsidRPr="006B4032" w:rsidRDefault="00BE6EDB" w:rsidP="00F57B7C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Administratorem danych osobowych (ADO) jest Dom Pomocy Społecznej dla Kombatantów w Zielonej Górze, ul. </w:t>
      </w:r>
      <w:r w:rsid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> L</w:t>
      </w: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>ubuska 11, 65-265 Zielona Góra, REGON: 001059308.</w:t>
      </w:r>
    </w:p>
    <w:p w14:paraId="29EC8534" w14:textId="77777777" w:rsidR="00BE6EDB" w:rsidRPr="006B4032" w:rsidRDefault="00BE6EDB" w:rsidP="00F57B7C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>Administrator wyznaczył Inspektora Ochrony Danych Osobowych, z którym kontakt możliwy jest pod numerem tel.: 68 327 08 38 lub poprzez e-mail: sekretariat@dpskombatant.zgora.pl.</w:t>
      </w:r>
    </w:p>
    <w:p w14:paraId="71BED668" w14:textId="500BAA4A" w:rsidR="00BE6EDB" w:rsidRPr="006B4032" w:rsidRDefault="00BE6EDB" w:rsidP="00F57B7C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Pana/Pani dane osobowe przetwarzane będą zgodnie z RODO, w celu realizacji procesu rekrutacji w tym rozstrzygnięcia procesu rekrutacji na stanowisko, na które Pan/Pani aplikuje (podstawa prawna: art. </w:t>
      </w:r>
      <w:r w:rsidR="006B4032" w:rsidRPr="006B4032">
        <w:rPr>
          <w:rStyle w:val="Pogrubienie"/>
          <w:rFonts w:ascii="Arial Narrow" w:hAnsi="Arial Narrow" w:cs="Arial"/>
          <w:b w:val="0"/>
          <w:bCs w:val="0"/>
          <w:color w:val="000000"/>
          <w:sz w:val="20"/>
          <w:szCs w:val="20"/>
          <w:shd w:val="clear" w:color="auto" w:fill="FFFFFF"/>
        </w:rPr>
        <w:t>22</w:t>
      </w:r>
      <w:r w:rsidR="006B4032" w:rsidRPr="006B4032">
        <w:rPr>
          <w:rStyle w:val="Pogrubienie"/>
          <w:rFonts w:ascii="Arial Narrow" w:hAnsi="Arial Narrow" w:cs="Arial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1</w:t>
      </w: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 §1 Kodeksu pracy w zw. z art. 6 ust. 1 lit. c RODO). </w:t>
      </w:r>
    </w:p>
    <w:p w14:paraId="41344EAA" w14:textId="57A4C75D" w:rsidR="00BE6EDB" w:rsidRPr="006B4032" w:rsidRDefault="00BE6EDB" w:rsidP="00F57B7C">
      <w:pPr>
        <w:numPr>
          <w:ilvl w:val="0"/>
          <w:numId w:val="13"/>
        </w:numPr>
        <w:spacing w:after="0" w:line="36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W procesie rekrutacji przetwarzać będziemy podane przez Pana/Panią dane osobowe, o których mowa w art. </w:t>
      </w:r>
      <w:r w:rsidR="006B4032" w:rsidRPr="006B4032">
        <w:rPr>
          <w:rStyle w:val="Pogrubienie"/>
          <w:rFonts w:ascii="Arial Narrow" w:hAnsi="Arial Narrow" w:cs="Arial"/>
          <w:b w:val="0"/>
          <w:bCs w:val="0"/>
          <w:color w:val="000000"/>
          <w:sz w:val="20"/>
          <w:szCs w:val="20"/>
          <w:shd w:val="clear" w:color="auto" w:fill="FFFFFF"/>
        </w:rPr>
        <w:t>22</w:t>
      </w:r>
      <w:r w:rsidR="006B4032" w:rsidRPr="006B4032">
        <w:rPr>
          <w:rStyle w:val="Pogrubienie"/>
          <w:rFonts w:ascii="Arial Narrow" w:hAnsi="Arial Narrow" w:cs="Arial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6B4032"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 </w:t>
      </w: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 §1 Kodeksu pracy, (czyli m.in.: imię i nazwisko, data urodzenia, adres do korespondencji, wykształcenie, przebieg dotychczasowego zatrudnienia), a także inne dane podane dobrowolnie w dokumentach aplikacyjnych oraz uzyskane w trakcie spotkań rekrutacyjnych, w tym w zakresie wizerunku. </w:t>
      </w:r>
    </w:p>
    <w:p w14:paraId="0EBAA567" w14:textId="28151539" w:rsidR="00BE6EDB" w:rsidRPr="006B4032" w:rsidRDefault="00BE6EDB" w:rsidP="00F57B7C">
      <w:pPr>
        <w:numPr>
          <w:ilvl w:val="0"/>
          <w:numId w:val="14"/>
        </w:numPr>
        <w:spacing w:after="0" w:line="36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>Odbiorcami danych osobowych będą wyłącznie podmioty przetwarzające uprawnione do uzyskania danych osobowych na podstawie przepisów prawa oraz zaufane podmioty (przetwarzające dane) współpracujące z</w:t>
      </w:r>
      <w:r w:rsid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> </w:t>
      </w: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administratorem w zakresie niezbędnym dla prawidłowego przeprowadzenia rekrutacji. </w:t>
      </w:r>
    </w:p>
    <w:p w14:paraId="1C598121" w14:textId="77777777" w:rsidR="00BE6EDB" w:rsidRPr="006B4032" w:rsidRDefault="00BE6EDB" w:rsidP="00F57B7C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Dane osobowe będą przechowywane przez okres wskazany w wytycznych dotyczących archiwizacji. </w:t>
      </w:r>
    </w:p>
    <w:p w14:paraId="30BB883C" w14:textId="0F11BF2C" w:rsidR="00BE6EDB" w:rsidRPr="006B4032" w:rsidRDefault="00BE6EDB" w:rsidP="00F57B7C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Podanie danych osobowych, określonych w </w:t>
      </w:r>
      <w:r w:rsidR="006B4032"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art. </w:t>
      </w:r>
      <w:r w:rsidR="006B4032" w:rsidRPr="006B4032">
        <w:rPr>
          <w:rStyle w:val="Pogrubienie"/>
          <w:rFonts w:ascii="Arial Narrow" w:hAnsi="Arial Narrow" w:cs="Arial"/>
          <w:b w:val="0"/>
          <w:bCs w:val="0"/>
          <w:color w:val="000000"/>
          <w:sz w:val="20"/>
          <w:szCs w:val="20"/>
          <w:shd w:val="clear" w:color="auto" w:fill="FFFFFF"/>
        </w:rPr>
        <w:t>22</w:t>
      </w:r>
      <w:r w:rsidR="006B4032" w:rsidRPr="006B4032">
        <w:rPr>
          <w:rStyle w:val="Pogrubienie"/>
          <w:rFonts w:ascii="Arial Narrow" w:hAnsi="Arial Narrow" w:cs="Arial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6B4032"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 </w:t>
      </w: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§ 1 Kodeksu pracy jest dobrowolne, ale konieczne do wzięcia udziału w rekrutacji. Niepodanie przez Pana/Panią danych osobowych określonych w </w:t>
      </w:r>
      <w:r w:rsidR="006B4032"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art. </w:t>
      </w:r>
      <w:r w:rsidR="006B4032" w:rsidRPr="006B4032">
        <w:rPr>
          <w:rStyle w:val="Pogrubienie"/>
          <w:rFonts w:ascii="Arial Narrow" w:hAnsi="Arial Narrow" w:cs="Arial"/>
          <w:b w:val="0"/>
          <w:bCs w:val="0"/>
          <w:color w:val="000000"/>
          <w:sz w:val="20"/>
          <w:szCs w:val="20"/>
          <w:shd w:val="clear" w:color="auto" w:fill="FFFFFF"/>
        </w:rPr>
        <w:t>22</w:t>
      </w:r>
      <w:r w:rsidR="006B4032" w:rsidRPr="006B4032">
        <w:rPr>
          <w:rStyle w:val="Pogrubienie"/>
          <w:rFonts w:ascii="Arial Narrow" w:hAnsi="Arial Narrow" w:cs="Arial"/>
          <w:b w:val="0"/>
          <w:bCs w:val="0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6B4032"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 </w:t>
      </w: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§ 1 uniemożliwi Administratorowi przeprowadzenie procesu rekrutacji z Pana/Pani udziałem. </w:t>
      </w:r>
    </w:p>
    <w:p w14:paraId="256636F2" w14:textId="77777777" w:rsidR="00BE6EDB" w:rsidRPr="006B4032" w:rsidRDefault="00BE6EDB" w:rsidP="00F57B7C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Przysługuje Panu/Pani prawo do żądania od administratora dostępu do danych osobowych dotyczących swojej osoby, otrzymania ich kopii, sprostowania (poprawiania), usunięcia lub ograniczenia przetwarzania, a także prawo sprzeciwu oraz prawo do przenoszenia danych. </w:t>
      </w:r>
    </w:p>
    <w:p w14:paraId="5D56B0E3" w14:textId="77777777" w:rsidR="00BE6EDB" w:rsidRPr="006B4032" w:rsidRDefault="00BE6EDB" w:rsidP="00F57B7C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 xml:space="preserve">Ma Pani/Pan prawo wniesienia skargi do organu nadzorczego UODO, gdy uzna Pani/Pan, iż przetwarzanie danych osobowych narusza przepisy ogólnego rozporządzenia o ochronie danych osobowych z dnia 27 kwietnia 2016 r. </w:t>
      </w:r>
    </w:p>
    <w:p w14:paraId="0B9D3164" w14:textId="4F63C4D8" w:rsidR="008E396E" w:rsidRPr="006B4032" w:rsidRDefault="00BE6EDB" w:rsidP="006B7EA1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ascii="Arial Narrow" w:hAnsi="Arial Narrow"/>
          <w:sz w:val="20"/>
          <w:szCs w:val="20"/>
        </w:rPr>
      </w:pP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>Informacje szczegółowe o podstawach gromadzenia danych osobowych i ewentualnym obowiązku lub dobrowolności ich podania oraz potencjalnych konsekwencjach niepodania danych mogą uzyskać Państwo w</w:t>
      </w:r>
      <w:r w:rsid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> </w:t>
      </w:r>
      <w:r w:rsidRPr="006B4032">
        <w:rPr>
          <w:rFonts w:ascii="Arial Narrow" w:eastAsia="Times New Roman" w:hAnsi="Arial Narrow" w:cstheme="minorHAnsi"/>
          <w:color w:val="000000"/>
          <w:sz w:val="20"/>
          <w:szCs w:val="20"/>
          <w:lang w:eastAsia="pl-PL"/>
        </w:rPr>
        <w:t>siedzibie Administratora danych osobowych.</w:t>
      </w:r>
    </w:p>
    <w:sectPr w:rsidR="008E396E" w:rsidRPr="006B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7">
    <w:altName w:val="Times New Roman"/>
    <w:charset w:val="EE"/>
    <w:family w:val="auto"/>
    <w:pitch w:val="variable"/>
  </w:font>
  <w:font w:name="font228"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703ED7"/>
    <w:multiLevelType w:val="hybridMultilevel"/>
    <w:tmpl w:val="FB3A6572"/>
    <w:lvl w:ilvl="0" w:tplc="670A4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D4C02"/>
    <w:multiLevelType w:val="hybridMultilevel"/>
    <w:tmpl w:val="47A016F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63691C"/>
    <w:multiLevelType w:val="hybridMultilevel"/>
    <w:tmpl w:val="7CBC9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6F3"/>
    <w:multiLevelType w:val="hybridMultilevel"/>
    <w:tmpl w:val="FEBAC8EC"/>
    <w:lvl w:ilvl="0" w:tplc="864EE0B2">
      <w:start w:val="3"/>
      <w:numFmt w:val="decimal"/>
      <w:lvlText w:val="%1)"/>
      <w:lvlJc w:val="left"/>
      <w:pPr>
        <w:ind w:left="35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6" w15:restartNumberingAfterBreak="0">
    <w:nsid w:val="15A81528"/>
    <w:multiLevelType w:val="hybridMultilevel"/>
    <w:tmpl w:val="FB3A6572"/>
    <w:lvl w:ilvl="0" w:tplc="670A4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C90285"/>
    <w:multiLevelType w:val="hybridMultilevel"/>
    <w:tmpl w:val="F0C2EB5A"/>
    <w:lvl w:ilvl="0" w:tplc="680AA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23DFD"/>
    <w:multiLevelType w:val="hybridMultilevel"/>
    <w:tmpl w:val="EC4E2C56"/>
    <w:lvl w:ilvl="0" w:tplc="2D5ECDD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277AF"/>
    <w:multiLevelType w:val="hybridMultilevel"/>
    <w:tmpl w:val="78B8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6575E"/>
    <w:multiLevelType w:val="multilevel"/>
    <w:tmpl w:val="0D3AE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243F8"/>
    <w:multiLevelType w:val="hybridMultilevel"/>
    <w:tmpl w:val="48287AB2"/>
    <w:lvl w:ilvl="0" w:tplc="670A4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662D1"/>
    <w:multiLevelType w:val="hybridMultilevel"/>
    <w:tmpl w:val="676E43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8D0354"/>
    <w:multiLevelType w:val="hybridMultilevel"/>
    <w:tmpl w:val="9280C552"/>
    <w:lvl w:ilvl="0" w:tplc="66EA856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DA2BC9"/>
    <w:multiLevelType w:val="multilevel"/>
    <w:tmpl w:val="CEA2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8C1306"/>
    <w:multiLevelType w:val="hybridMultilevel"/>
    <w:tmpl w:val="E6AC0F46"/>
    <w:lvl w:ilvl="0" w:tplc="335A89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EC2F43"/>
    <w:multiLevelType w:val="hybridMultilevel"/>
    <w:tmpl w:val="5CDCCACC"/>
    <w:lvl w:ilvl="0" w:tplc="670A4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2D084C"/>
    <w:multiLevelType w:val="hybridMultilevel"/>
    <w:tmpl w:val="94089876"/>
    <w:lvl w:ilvl="0" w:tplc="ADFABD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862D3"/>
    <w:multiLevelType w:val="hybridMultilevel"/>
    <w:tmpl w:val="4D60E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81E3F"/>
    <w:multiLevelType w:val="hybridMultilevel"/>
    <w:tmpl w:val="1A56C4CE"/>
    <w:lvl w:ilvl="0" w:tplc="670A401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6"/>
  </w:num>
  <w:num w:numId="9">
    <w:abstractNumId w:val="1"/>
  </w:num>
  <w:num w:numId="10">
    <w:abstractNumId w:val="11"/>
  </w:num>
  <w:num w:numId="11">
    <w:abstractNumId w:val="8"/>
  </w:num>
  <w:num w:numId="12">
    <w:abstractNumId w:val="0"/>
  </w:num>
  <w:num w:numId="13">
    <w:abstractNumId w:val="14"/>
  </w:num>
  <w:num w:numId="14">
    <w:abstractNumId w:val="10"/>
  </w:num>
  <w:num w:numId="15">
    <w:abstractNumId w:val="19"/>
  </w:num>
  <w:num w:numId="16">
    <w:abstractNumId w:val="13"/>
  </w:num>
  <w:num w:numId="17">
    <w:abstractNumId w:val="12"/>
  </w:num>
  <w:num w:numId="18">
    <w:abstractNumId w:val="5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47"/>
    <w:rsid w:val="000E08D1"/>
    <w:rsid w:val="002314EB"/>
    <w:rsid w:val="002873A3"/>
    <w:rsid w:val="00304AD9"/>
    <w:rsid w:val="0031389A"/>
    <w:rsid w:val="003408A3"/>
    <w:rsid w:val="0046636E"/>
    <w:rsid w:val="006B4032"/>
    <w:rsid w:val="006B7EA1"/>
    <w:rsid w:val="00853039"/>
    <w:rsid w:val="008E396E"/>
    <w:rsid w:val="009475E8"/>
    <w:rsid w:val="00AB7857"/>
    <w:rsid w:val="00B93A3B"/>
    <w:rsid w:val="00BE6EDB"/>
    <w:rsid w:val="00CA1CAB"/>
    <w:rsid w:val="00DF35B6"/>
    <w:rsid w:val="00E17D47"/>
    <w:rsid w:val="00E51E47"/>
    <w:rsid w:val="00F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C8FB"/>
  <w15:chartTrackingRefBased/>
  <w15:docId w15:val="{5F9E0AFA-3166-49E2-AA7D-150A3FF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E39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9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E396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E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E39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BE6EDB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E6EDB"/>
    <w:pPr>
      <w:suppressAutoHyphens/>
      <w:spacing w:after="200" w:line="276" w:lineRule="auto"/>
      <w:ind w:left="720"/>
    </w:pPr>
    <w:rPr>
      <w:rFonts w:ascii="Calibri" w:eastAsia="SimSun" w:hAnsi="Calibri" w:cs="font247"/>
      <w:lang w:eastAsia="ar-SA"/>
    </w:rPr>
  </w:style>
  <w:style w:type="paragraph" w:customStyle="1" w:styleId="Akapitzlist10">
    <w:name w:val="Akapit z listą1"/>
    <w:basedOn w:val="Normalny"/>
    <w:rsid w:val="00BE6EDB"/>
    <w:pPr>
      <w:suppressAutoHyphens/>
      <w:spacing w:after="200" w:line="276" w:lineRule="auto"/>
      <w:ind w:left="720"/>
    </w:pPr>
    <w:rPr>
      <w:rFonts w:ascii="Calibri" w:eastAsia="SimSun" w:hAnsi="Calibri" w:cs="font2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2825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87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66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277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B1FC-792B-49B6-B3E8-1BD47AE4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8862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Bącal</dc:creator>
  <cp:keywords/>
  <dc:description/>
  <cp:lastModifiedBy>Anna Bącal</cp:lastModifiedBy>
  <cp:revision>2</cp:revision>
  <cp:lastPrinted>2021-01-05T10:53:00Z</cp:lastPrinted>
  <dcterms:created xsi:type="dcterms:W3CDTF">2021-01-05T11:06:00Z</dcterms:created>
  <dcterms:modified xsi:type="dcterms:W3CDTF">2021-01-05T11:06:00Z</dcterms:modified>
</cp:coreProperties>
</file>